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3EF" w:rsidRPr="000B5B67" w:rsidRDefault="006453EF" w:rsidP="000B5B67">
      <w:pPr>
        <w:spacing w:before="100" w:beforeAutospacing="1" w:line="240" w:lineRule="auto"/>
        <w:rPr>
          <w:rFonts w:cstheme="minorHAnsi"/>
          <w:sz w:val="24"/>
          <w:szCs w:val="24"/>
          <w:lang w:val="en"/>
        </w:rPr>
      </w:pPr>
      <w:r w:rsidRPr="000B5B67">
        <w:rPr>
          <w:rFonts w:cstheme="minorHAnsi"/>
          <w:sz w:val="24"/>
          <w:szCs w:val="24"/>
          <w:lang w:val="en"/>
        </w:rPr>
        <w:t xml:space="preserve">The research aimed at investigating the </w:t>
      </w:r>
      <w:r w:rsidR="0038722B" w:rsidRPr="000B5B67">
        <w:rPr>
          <w:rFonts w:cstheme="minorHAnsi"/>
          <w:sz w:val="24"/>
          <w:szCs w:val="24"/>
          <w:lang w:val="en"/>
        </w:rPr>
        <w:t xml:space="preserve">differences in </w:t>
      </w:r>
      <w:r w:rsidRPr="000B5B67">
        <w:rPr>
          <w:rFonts w:cstheme="minorHAnsi"/>
          <w:sz w:val="24"/>
          <w:szCs w:val="24"/>
          <w:lang w:val="en"/>
        </w:rPr>
        <w:t xml:space="preserve">incubation </w:t>
      </w:r>
      <w:r w:rsidR="0038722B" w:rsidRPr="000B5B67">
        <w:rPr>
          <w:rFonts w:cstheme="minorHAnsi"/>
          <w:sz w:val="24"/>
          <w:szCs w:val="24"/>
          <w:lang w:val="en"/>
        </w:rPr>
        <w:t xml:space="preserve">behavior in rural and urban and rural </w:t>
      </w:r>
      <w:r w:rsidR="0038722B" w:rsidRPr="000B5B67">
        <w:rPr>
          <w:rFonts w:cstheme="minorHAnsi"/>
          <w:sz w:val="24"/>
          <w:szCs w:val="24"/>
        </w:rPr>
        <w:t xml:space="preserve">wrens, </w:t>
      </w:r>
      <w:r w:rsidR="0038722B" w:rsidRPr="000B5B67">
        <w:rPr>
          <w:rFonts w:cstheme="minorHAnsi"/>
          <w:i/>
          <w:sz w:val="24"/>
          <w:szCs w:val="24"/>
        </w:rPr>
        <w:t>Troglodytes aedon</w:t>
      </w:r>
      <w:r w:rsidR="0038722B" w:rsidRPr="000B5B67">
        <w:rPr>
          <w:rFonts w:cstheme="minorHAnsi"/>
          <w:sz w:val="24"/>
          <w:szCs w:val="24"/>
        </w:rPr>
        <w:t>,</w:t>
      </w:r>
      <w:r w:rsidR="0038722B" w:rsidRPr="000B5B67">
        <w:rPr>
          <w:rFonts w:cstheme="minorHAnsi"/>
          <w:sz w:val="24"/>
          <w:szCs w:val="24"/>
        </w:rPr>
        <w:t xml:space="preserve"> by observing their behaviour over a period of 12days using temperature loggers. </w:t>
      </w:r>
      <w:r w:rsidR="0029149F" w:rsidRPr="000B5B67">
        <w:rPr>
          <w:rFonts w:cstheme="minorHAnsi"/>
          <w:sz w:val="24"/>
          <w:szCs w:val="24"/>
        </w:rPr>
        <w:t>The study hypothesis predicted that female wrens spent less time</w:t>
      </w:r>
      <w:r w:rsidR="00D513CE" w:rsidRPr="000B5B67">
        <w:rPr>
          <w:rFonts w:cstheme="minorHAnsi"/>
          <w:sz w:val="24"/>
          <w:szCs w:val="24"/>
        </w:rPr>
        <w:t xml:space="preserve"> incubating eggs in </w:t>
      </w:r>
      <w:r w:rsidR="0029149F" w:rsidRPr="000B5B67">
        <w:rPr>
          <w:rFonts w:cstheme="minorHAnsi"/>
          <w:sz w:val="24"/>
          <w:szCs w:val="24"/>
        </w:rPr>
        <w:t xml:space="preserve">their nests due to the </w:t>
      </w:r>
      <w:r w:rsidR="00D513CE" w:rsidRPr="000B5B67">
        <w:rPr>
          <w:rFonts w:cstheme="minorHAnsi"/>
          <w:sz w:val="24"/>
          <w:szCs w:val="24"/>
        </w:rPr>
        <w:t xml:space="preserve">abiotically and biotically combined factors of the urban environment.  </w:t>
      </w:r>
    </w:p>
    <w:p w:rsidR="0022525F" w:rsidRPr="000B5B67" w:rsidRDefault="007A30FD" w:rsidP="00597586">
      <w:pPr>
        <w:spacing w:before="100" w:beforeAutospacing="1" w:line="240" w:lineRule="auto"/>
        <w:rPr>
          <w:rFonts w:cstheme="minorHAnsi"/>
          <w:sz w:val="24"/>
          <w:szCs w:val="24"/>
          <w:lang w:val="en"/>
        </w:rPr>
      </w:pPr>
      <w:r w:rsidRPr="000B5B67">
        <w:rPr>
          <w:rFonts w:cstheme="minorHAnsi"/>
          <w:sz w:val="24"/>
          <w:szCs w:val="24"/>
          <w:lang w:val="en"/>
        </w:rPr>
        <w:t xml:space="preserve">To support this hypothesis, </w:t>
      </w:r>
      <w:r w:rsidR="00002A2C" w:rsidRPr="000B5B67">
        <w:rPr>
          <w:rFonts w:cstheme="minorHAnsi"/>
          <w:sz w:val="24"/>
          <w:szCs w:val="24"/>
          <w:lang w:val="en"/>
        </w:rPr>
        <w:t xml:space="preserve">incubation periods for both urban and rural house wrens were measured by use of temperature loggers in the twelve days period and the period were recorded. Results were </w:t>
      </w:r>
      <w:r w:rsidR="00B17249" w:rsidRPr="000B5B67">
        <w:rPr>
          <w:rFonts w:cstheme="minorHAnsi"/>
          <w:sz w:val="24"/>
          <w:szCs w:val="24"/>
          <w:lang w:val="en"/>
        </w:rPr>
        <w:t>analyzed</w:t>
      </w:r>
      <w:r w:rsidR="00002A2C" w:rsidRPr="000B5B67">
        <w:rPr>
          <w:rFonts w:cstheme="minorHAnsi"/>
          <w:sz w:val="24"/>
          <w:szCs w:val="24"/>
          <w:lang w:val="en"/>
        </w:rPr>
        <w:t xml:space="preserve"> using the </w:t>
      </w:r>
      <w:r w:rsidR="00002A2C" w:rsidRPr="000B5B67">
        <w:rPr>
          <w:rFonts w:cstheme="minorHAnsi"/>
          <w:i/>
          <w:sz w:val="24"/>
          <w:szCs w:val="24"/>
          <w:lang w:val="en"/>
        </w:rPr>
        <w:t>lme4</w:t>
      </w:r>
      <w:r w:rsidR="00002A2C" w:rsidRPr="000B5B67">
        <w:rPr>
          <w:rFonts w:cstheme="minorHAnsi"/>
          <w:sz w:val="24"/>
          <w:szCs w:val="24"/>
          <w:lang w:val="en"/>
        </w:rPr>
        <w:t xml:space="preserve"> package and </w:t>
      </w:r>
      <w:r w:rsidR="00B17249" w:rsidRPr="000B5B67">
        <w:rPr>
          <w:rFonts w:cstheme="minorHAnsi"/>
          <w:sz w:val="24"/>
          <w:szCs w:val="24"/>
          <w:lang w:val="en"/>
        </w:rPr>
        <w:t>generalized linear mixed model and</w:t>
      </w:r>
      <w:r w:rsidR="00B17249" w:rsidRPr="000B5B67">
        <w:rPr>
          <w:rFonts w:cstheme="minorHAnsi"/>
          <w:i/>
          <w:sz w:val="24"/>
          <w:szCs w:val="24"/>
          <w:lang w:val="en"/>
        </w:rPr>
        <w:t xml:space="preserve"> lmer</w:t>
      </w:r>
      <w:r w:rsidR="00B17249" w:rsidRPr="000B5B67">
        <w:rPr>
          <w:rFonts w:cstheme="minorHAnsi"/>
          <w:sz w:val="24"/>
          <w:szCs w:val="24"/>
          <w:lang w:val="en"/>
        </w:rPr>
        <w:t xml:space="preserve"> test were used to report p-values. </w:t>
      </w:r>
      <w:r w:rsidR="00D513CE" w:rsidRPr="000B5B67">
        <w:rPr>
          <w:rFonts w:cstheme="minorHAnsi"/>
          <w:sz w:val="24"/>
          <w:szCs w:val="24"/>
          <w:lang w:val="en"/>
        </w:rPr>
        <w:t>The research f</w:t>
      </w:r>
      <w:r w:rsidR="00B17249" w:rsidRPr="000B5B67">
        <w:rPr>
          <w:rFonts w:cstheme="minorHAnsi"/>
          <w:sz w:val="24"/>
          <w:szCs w:val="24"/>
          <w:lang w:val="en"/>
        </w:rPr>
        <w:t>i</w:t>
      </w:r>
      <w:r w:rsidR="00D513CE" w:rsidRPr="000B5B67">
        <w:rPr>
          <w:rFonts w:cstheme="minorHAnsi"/>
          <w:sz w:val="24"/>
          <w:szCs w:val="24"/>
          <w:lang w:val="en"/>
        </w:rPr>
        <w:t>ndings</w:t>
      </w:r>
      <w:r w:rsidR="00AF25E9" w:rsidRPr="000B5B67">
        <w:rPr>
          <w:rFonts w:cstheme="minorHAnsi"/>
          <w:sz w:val="24"/>
          <w:szCs w:val="24"/>
          <w:lang w:val="en"/>
        </w:rPr>
        <w:t xml:space="preserve"> showed that </w:t>
      </w:r>
      <w:r w:rsidR="00062AFE" w:rsidRPr="000B5B67">
        <w:rPr>
          <w:rFonts w:cstheme="minorHAnsi"/>
          <w:sz w:val="24"/>
          <w:szCs w:val="24"/>
          <w:lang w:val="en"/>
        </w:rPr>
        <w:t xml:space="preserve">rural females had less incubation bouts per day that urban females and urban mothers showed </w:t>
      </w:r>
      <w:r w:rsidR="00F92845" w:rsidRPr="000B5B67">
        <w:rPr>
          <w:rFonts w:cstheme="minorHAnsi"/>
          <w:sz w:val="24"/>
          <w:szCs w:val="24"/>
          <w:lang w:val="en"/>
        </w:rPr>
        <w:t>shorter</w:t>
      </w:r>
      <w:r w:rsidR="00062AFE" w:rsidRPr="000B5B67">
        <w:rPr>
          <w:rFonts w:cstheme="minorHAnsi"/>
          <w:sz w:val="24"/>
          <w:szCs w:val="24"/>
          <w:lang w:val="en"/>
        </w:rPr>
        <w:t xml:space="preserve"> average </w:t>
      </w:r>
      <w:r w:rsidR="00F92845" w:rsidRPr="000B5B67">
        <w:rPr>
          <w:rFonts w:cstheme="minorHAnsi"/>
          <w:sz w:val="24"/>
          <w:szCs w:val="24"/>
          <w:lang w:val="en"/>
        </w:rPr>
        <w:t>incubation bouts due to large size effect compared to the rural mothers.</w:t>
      </w:r>
      <w:r w:rsidR="0022525F" w:rsidRPr="000B5B67">
        <w:rPr>
          <w:rFonts w:cstheme="minorHAnsi"/>
          <w:sz w:val="24"/>
          <w:szCs w:val="24"/>
          <w:lang w:val="en"/>
        </w:rPr>
        <w:t xml:space="preserve"> </w:t>
      </w:r>
    </w:p>
    <w:p w:rsidR="006453EF" w:rsidRPr="000B5B67" w:rsidRDefault="0022525F" w:rsidP="00597586">
      <w:pPr>
        <w:spacing w:before="100" w:beforeAutospacing="1" w:line="240" w:lineRule="auto"/>
        <w:rPr>
          <w:rFonts w:cstheme="minorHAnsi"/>
          <w:sz w:val="24"/>
          <w:szCs w:val="24"/>
          <w:lang w:val="en"/>
        </w:rPr>
      </w:pPr>
      <w:r w:rsidRPr="000B5B67">
        <w:rPr>
          <w:rFonts w:cstheme="minorHAnsi"/>
          <w:sz w:val="24"/>
          <w:szCs w:val="24"/>
          <w:lang w:val="en"/>
        </w:rPr>
        <w:t xml:space="preserve">The study implied that urbanization impacted the incubation periods of wrens </w:t>
      </w:r>
      <w:r w:rsidR="00BE531A" w:rsidRPr="000B5B67">
        <w:rPr>
          <w:rFonts w:cstheme="minorHAnsi"/>
          <w:sz w:val="24"/>
          <w:szCs w:val="24"/>
          <w:lang w:val="en"/>
        </w:rPr>
        <w:t>with urban females having shorter incubation periods. This is evidence of behavior change as a means to adjust to urban environments</w:t>
      </w:r>
      <w:r w:rsidR="007E0C6D" w:rsidRPr="000B5B67">
        <w:rPr>
          <w:rFonts w:cstheme="minorHAnsi"/>
          <w:sz w:val="24"/>
          <w:szCs w:val="24"/>
          <w:lang w:val="en"/>
        </w:rPr>
        <w:t xml:space="preserve">. In birds such as wrens, </w:t>
      </w:r>
      <w:r w:rsidR="00E7635B" w:rsidRPr="000B5B67">
        <w:rPr>
          <w:rFonts w:cstheme="minorHAnsi"/>
          <w:sz w:val="24"/>
          <w:szCs w:val="24"/>
          <w:lang w:val="en"/>
        </w:rPr>
        <w:t>behavioral</w:t>
      </w:r>
      <w:r w:rsidR="00BE531A" w:rsidRPr="000B5B67">
        <w:rPr>
          <w:rFonts w:cstheme="minorHAnsi"/>
          <w:sz w:val="24"/>
          <w:szCs w:val="24"/>
          <w:lang w:val="en"/>
        </w:rPr>
        <w:t xml:space="preserve"> adjustments are aimed at </w:t>
      </w:r>
      <w:r w:rsidR="007E0C6D" w:rsidRPr="000B5B67">
        <w:rPr>
          <w:rFonts w:cstheme="minorHAnsi"/>
          <w:sz w:val="24"/>
          <w:szCs w:val="24"/>
          <w:lang w:val="en"/>
        </w:rPr>
        <w:t>creating a balance between optimal thermal environments for their embryo development and their ability to meet their own energy needs.</w:t>
      </w:r>
      <w:r w:rsidR="00BE531A" w:rsidRPr="000B5B67">
        <w:rPr>
          <w:rFonts w:cstheme="minorHAnsi"/>
          <w:sz w:val="24"/>
          <w:szCs w:val="24"/>
          <w:lang w:val="en"/>
        </w:rPr>
        <w:t xml:space="preserve">  </w:t>
      </w:r>
      <w:r w:rsidR="00E7635B" w:rsidRPr="000B5B67">
        <w:rPr>
          <w:rFonts w:cstheme="minorHAnsi"/>
          <w:sz w:val="24"/>
          <w:szCs w:val="24"/>
          <w:lang w:val="en"/>
        </w:rPr>
        <w:t>Generally, the study contributes towards understanding urban adaptations driven by urban environmental strains by anim</w:t>
      </w:r>
      <w:r w:rsidR="00C130C8" w:rsidRPr="000B5B67">
        <w:rPr>
          <w:rFonts w:cstheme="minorHAnsi"/>
          <w:sz w:val="24"/>
          <w:szCs w:val="24"/>
          <w:lang w:val="en"/>
        </w:rPr>
        <w:t>als</w:t>
      </w:r>
      <w:r w:rsidR="00E7635B" w:rsidRPr="000B5B67">
        <w:rPr>
          <w:rFonts w:cstheme="minorHAnsi"/>
          <w:sz w:val="24"/>
          <w:szCs w:val="24"/>
          <w:lang w:val="en"/>
        </w:rPr>
        <w:t xml:space="preserve"> li</w:t>
      </w:r>
      <w:r w:rsidR="00C130C8" w:rsidRPr="000B5B67">
        <w:rPr>
          <w:rFonts w:cstheme="minorHAnsi"/>
          <w:sz w:val="24"/>
          <w:szCs w:val="24"/>
          <w:lang w:val="en"/>
        </w:rPr>
        <w:t>vi</w:t>
      </w:r>
      <w:r w:rsidR="00E7635B" w:rsidRPr="000B5B67">
        <w:rPr>
          <w:rFonts w:cstheme="minorHAnsi"/>
          <w:sz w:val="24"/>
          <w:szCs w:val="24"/>
          <w:lang w:val="en"/>
        </w:rPr>
        <w:t xml:space="preserve">ng in the city. </w:t>
      </w:r>
      <w:r w:rsidR="000B5B67">
        <w:rPr>
          <w:rFonts w:cstheme="minorHAnsi"/>
          <w:sz w:val="24"/>
          <w:szCs w:val="24"/>
          <w:lang w:val="en"/>
        </w:rPr>
        <w:t>Lack of site replicates limits the study and warrants further research on behavior adjustments in urban environments.</w:t>
      </w:r>
    </w:p>
    <w:p w:rsidR="000B5B67" w:rsidRPr="000B5B67" w:rsidRDefault="000B5B67" w:rsidP="00597586">
      <w:pPr>
        <w:spacing w:before="100" w:beforeAutospacing="1" w:line="240" w:lineRule="auto"/>
        <w:rPr>
          <w:rFonts w:cstheme="minorHAnsi"/>
          <w:sz w:val="24"/>
          <w:szCs w:val="24"/>
          <w:lang w:val="en"/>
        </w:rPr>
      </w:pPr>
      <w:r w:rsidRPr="000B5B67">
        <w:rPr>
          <w:rFonts w:cstheme="minorHAnsi"/>
          <w:sz w:val="24"/>
          <w:szCs w:val="24"/>
          <w:lang w:val="en"/>
        </w:rPr>
        <w:t>Questions</w:t>
      </w:r>
    </w:p>
    <w:p w:rsidR="00C130C8" w:rsidRPr="000B5B67" w:rsidRDefault="00C130C8" w:rsidP="00597586">
      <w:pPr>
        <w:spacing w:before="100" w:beforeAutospacing="1" w:line="240" w:lineRule="auto"/>
        <w:rPr>
          <w:rFonts w:cstheme="minorHAnsi"/>
          <w:sz w:val="24"/>
          <w:szCs w:val="24"/>
          <w:lang w:val="en"/>
        </w:rPr>
      </w:pPr>
      <w:r w:rsidRPr="000B5B67">
        <w:rPr>
          <w:rFonts w:cstheme="minorHAnsi"/>
          <w:sz w:val="24"/>
          <w:szCs w:val="24"/>
          <w:lang w:val="en"/>
        </w:rPr>
        <w:t xml:space="preserve">Can urbanization be linked to </w:t>
      </w:r>
      <w:r w:rsidR="002F03C0" w:rsidRPr="000B5B67">
        <w:rPr>
          <w:rFonts w:cstheme="minorHAnsi"/>
          <w:sz w:val="24"/>
          <w:szCs w:val="24"/>
          <w:lang w:val="en"/>
        </w:rPr>
        <w:t>essential aspects of parental care and avian reproduction?</w:t>
      </w:r>
    </w:p>
    <w:p w:rsidR="002F03C0" w:rsidRPr="00CE3BF1" w:rsidRDefault="002F03C0" w:rsidP="00597586">
      <w:pPr>
        <w:spacing w:before="100" w:beforeAutospacing="1" w:line="240" w:lineRule="auto"/>
        <w:rPr>
          <w:rFonts w:cstheme="minorHAnsi"/>
          <w:sz w:val="24"/>
          <w:szCs w:val="24"/>
          <w:lang w:val="en"/>
        </w:rPr>
      </w:pPr>
      <w:r w:rsidRPr="000B5B67">
        <w:rPr>
          <w:rFonts w:cstheme="minorHAnsi"/>
          <w:sz w:val="24"/>
          <w:szCs w:val="24"/>
          <w:lang w:val="en"/>
        </w:rPr>
        <w:t xml:space="preserve">Is behavioral adjustment a critical aspect of city life due to </w:t>
      </w:r>
      <w:r w:rsidR="00597586" w:rsidRPr="000B5B67">
        <w:rPr>
          <w:rFonts w:cstheme="minorHAnsi"/>
          <w:sz w:val="24"/>
          <w:szCs w:val="24"/>
          <w:lang w:val="en"/>
        </w:rPr>
        <w:t>urban environmental strains?</w:t>
      </w:r>
      <w:r w:rsidRPr="000B5B67">
        <w:rPr>
          <w:rFonts w:cstheme="minorHAnsi"/>
          <w:sz w:val="24"/>
          <w:szCs w:val="24"/>
          <w:lang w:val="en"/>
        </w:rPr>
        <w:t xml:space="preserve"> </w:t>
      </w:r>
      <w:bookmarkStart w:id="0" w:name="_GoBack"/>
      <w:bookmarkEnd w:id="0"/>
    </w:p>
    <w:p w:rsidR="00FC04AC" w:rsidRPr="00597586" w:rsidRDefault="000B5B67" w:rsidP="00597586">
      <w:pPr>
        <w:spacing w:before="100" w:before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sz w:val="24"/>
          <w:szCs w:val="24"/>
          <w:lang w:val="en"/>
        </w:rPr>
        <w:t xml:space="preserve">(240 </w:t>
      </w:r>
      <w:r w:rsidRPr="000B5B67">
        <w:rPr>
          <w:rFonts w:cstheme="minorHAnsi"/>
          <w:sz w:val="24"/>
          <w:szCs w:val="24"/>
          <w:lang w:val="en"/>
        </w:rPr>
        <w:t>words)</w:t>
      </w:r>
      <w:r w:rsidR="006453EF" w:rsidRPr="00597586">
        <w:rPr>
          <w:rFonts w:ascii="Times New Roman" w:hAnsi="Times New Roman" w:cs="Times New Roman"/>
          <w:sz w:val="24"/>
          <w:szCs w:val="24"/>
        </w:rPr>
        <w:tab/>
      </w:r>
    </w:p>
    <w:sectPr w:rsidR="00FC04AC" w:rsidRPr="005975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91ADE"/>
    <w:multiLevelType w:val="hybridMultilevel"/>
    <w:tmpl w:val="80D02E2C"/>
    <w:lvl w:ilvl="0" w:tplc="C0D05BF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5" w:hanging="360"/>
      </w:pPr>
    </w:lvl>
    <w:lvl w:ilvl="2" w:tplc="0809001B" w:tentative="1">
      <w:start w:val="1"/>
      <w:numFmt w:val="lowerRoman"/>
      <w:lvlText w:val="%3."/>
      <w:lvlJc w:val="right"/>
      <w:pPr>
        <w:ind w:left="2055" w:hanging="180"/>
      </w:pPr>
    </w:lvl>
    <w:lvl w:ilvl="3" w:tplc="0809000F" w:tentative="1">
      <w:start w:val="1"/>
      <w:numFmt w:val="decimal"/>
      <w:lvlText w:val="%4."/>
      <w:lvlJc w:val="left"/>
      <w:pPr>
        <w:ind w:left="2775" w:hanging="360"/>
      </w:pPr>
    </w:lvl>
    <w:lvl w:ilvl="4" w:tplc="08090019" w:tentative="1">
      <w:start w:val="1"/>
      <w:numFmt w:val="lowerLetter"/>
      <w:lvlText w:val="%5."/>
      <w:lvlJc w:val="left"/>
      <w:pPr>
        <w:ind w:left="3495" w:hanging="360"/>
      </w:pPr>
    </w:lvl>
    <w:lvl w:ilvl="5" w:tplc="0809001B" w:tentative="1">
      <w:start w:val="1"/>
      <w:numFmt w:val="lowerRoman"/>
      <w:lvlText w:val="%6."/>
      <w:lvlJc w:val="right"/>
      <w:pPr>
        <w:ind w:left="4215" w:hanging="180"/>
      </w:pPr>
    </w:lvl>
    <w:lvl w:ilvl="6" w:tplc="0809000F" w:tentative="1">
      <w:start w:val="1"/>
      <w:numFmt w:val="decimal"/>
      <w:lvlText w:val="%7."/>
      <w:lvlJc w:val="left"/>
      <w:pPr>
        <w:ind w:left="4935" w:hanging="360"/>
      </w:pPr>
    </w:lvl>
    <w:lvl w:ilvl="7" w:tplc="08090019" w:tentative="1">
      <w:start w:val="1"/>
      <w:numFmt w:val="lowerLetter"/>
      <w:lvlText w:val="%8."/>
      <w:lvlJc w:val="left"/>
      <w:pPr>
        <w:ind w:left="5655" w:hanging="360"/>
      </w:pPr>
    </w:lvl>
    <w:lvl w:ilvl="8" w:tplc="08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3EF"/>
    <w:rsid w:val="00002A2C"/>
    <w:rsid w:val="000604B9"/>
    <w:rsid w:val="00062AFE"/>
    <w:rsid w:val="0008524D"/>
    <w:rsid w:val="000B5B67"/>
    <w:rsid w:val="0022525F"/>
    <w:rsid w:val="0029149F"/>
    <w:rsid w:val="002F03C0"/>
    <w:rsid w:val="0038722B"/>
    <w:rsid w:val="00597586"/>
    <w:rsid w:val="006453EF"/>
    <w:rsid w:val="007A30FD"/>
    <w:rsid w:val="007E0C6D"/>
    <w:rsid w:val="00AF25E9"/>
    <w:rsid w:val="00B17249"/>
    <w:rsid w:val="00B64FAC"/>
    <w:rsid w:val="00BE531A"/>
    <w:rsid w:val="00C130C8"/>
    <w:rsid w:val="00CE3BF1"/>
    <w:rsid w:val="00D513CE"/>
    <w:rsid w:val="00E7635B"/>
    <w:rsid w:val="00F92845"/>
    <w:rsid w:val="00FC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3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2021-03-14T07:49:00Z</dcterms:created>
  <dcterms:modified xsi:type="dcterms:W3CDTF">2021-03-14T08:34:00Z</dcterms:modified>
</cp:coreProperties>
</file>